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rFonts w:ascii="Book Antiqua" w:hAnsi="Book Antiqua"/>
        </w:rPr>
      </w:pPr>
      <w:r>
        <w:rPr>
          <w:rFonts w:ascii="Book Antiqua" w:hAnsi="Book Antiqua"/>
        </w:rPr>
        <w:t>Only for official</w:t>
      </w:r>
      <w:r>
        <w:rPr>
          <w:rFonts w:ascii="Book Antiqua" w:hAnsi="Book Antiqua"/>
        </w:rPr>
        <w:t>s</w:t>
      </w:r>
    </w:p>
    <w:tbl>
      <w:tblPr>
        <w:tblStyle w:val="afffb"/>
        <w:tblpPr w:leftFromText="142" w:rightFromText="142" w:vertAnchor="text" w:horzAnchor="text" w:tblpY="-9"/>
        <w:tblW w:w="0" w:type="auto"/>
        <w:tblLook w:val="04A0" w:firstRow="1" w:lastRow="0" w:firstColumn="1" w:lastColumn="0" w:noHBand="0" w:noVBand="1"/>
      </w:tblPr>
      <w:tblGrid>
        <w:gridCol w:w="4646"/>
        <w:gridCol w:w="1162"/>
        <w:gridCol w:w="1162"/>
        <w:gridCol w:w="1162"/>
        <w:gridCol w:w="1162"/>
        <w:gridCol w:w="1162"/>
      </w:tblGrid>
      <w:tr>
        <w:trPr>
          <w:trHeight w:val="274" w:hRule="atLeast"/>
        </w:trPr>
        <w:tc>
          <w:tcPr>
            <w:tcW w:w="4646" w:type="dxa"/>
            <w:vAlign w:val="center"/>
          </w:tcPr>
          <w:p>
            <w:pPr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/         /        </w:t>
            </w:r>
            <w:r>
              <w:rPr>
                <w:rFonts w:ascii="Book Antiqua" w:hAnsi="Book Antiqua"/>
                <w:color w:val="FFFFFF"/>
              </w:rPr>
              <w:t>.</w:t>
            </w:r>
            <w:r>
              <w:rPr>
                <w:rFonts w:ascii="Book Antiqua" w:hAnsi="Book Antiqua"/>
              </w:rPr>
              <w:t xml:space="preserve">         </w:t>
            </w: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</w:t>
            </w:r>
          </w:p>
        </w:tc>
        <w:tc>
          <w:tcPr>
            <w:tcW w:w="1162" w:type="dxa"/>
            <w:tcBorders>
              <w:righ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162" w:type="dxa"/>
            <w:tcBorders>
              <w:left w:val="dotted" w:sz="4" w:space="0" w:color="auto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shd w:val="clear" w:color="auto" w:fill="0066CC"/>
      </w:tblPr>
      <w:tblGrid>
        <w:gridCol w:w="10244"/>
        <w:gridCol w:w="222"/>
      </w:tblGrid>
      <w:tr>
        <w:trPr>
          <w:trHeight w:val="1827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rPr>
                <w:rFonts w:ascii="Book Antiqua" w:hAnsi="Book Antiqua"/>
              </w:rPr>
            </w:pPr>
            <w:r>
              <w:rPr>
                <w:bdr w:val="none"/>
                <w:rFonts w:ascii="Book Antiqua" w:eastAsia="Times New Roman" w:hAnsi="Book Antiqua" w:cs="Times New Roman"/>
                <w:noProof/>
                <w:color w:val="000000"/>
                <w:w w:val="0"/>
                <w:sz w:val="0"/>
                <w:szCs w:val="0"/>
                <w:kern w:val="0"/>
                <w:u w:val="single" w:color="000000"/>
                <w:shd w:val="clear" w:color="000000" w:fill="000000"/>
                <w:snapToGrid w:val="0"/>
              </w:rPr>
              <w:drawing>
                <wp:anchor distT="0" distB="0" distL="114300" distR="114300" behindDoc="0" locked="0" layoutInCell="1" simplePos="0" relativeHeight="251658240" allowOverlap="1" hidden="0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184785</wp:posOffset>
                  </wp:positionV>
                  <wp:extent cx="981075" cy="790575"/>
                  <wp:effectExtent l="0" t="0" r="0" b="0"/>
                  <wp:wrapNone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90575"/>
                          </a:xfrm>
                          <a:prstGeom prst="rect"/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fffb"/>
              <w:tblW w:w="8579" w:type="dxa"/>
              <w:tblInd w:w="1659" w:type="dxa"/>
              <w:tblLook w:val="04A0" w:firstRow="1" w:lastRow="0" w:firstColumn="1" w:lastColumn="0" w:noHBand="0" w:noVBand="1"/>
            </w:tblPr>
            <w:tblGrid>
              <w:gridCol w:w="8579"/>
            </w:tblGrid>
            <w:tr>
              <w:trPr>
                <w:trHeight w:val="1323" w:hRule="atLeast"/>
              </w:trPr>
              <w:tc>
                <w:tcPr>
                  <w:tcW w:w="8579" w:type="dxa"/>
                  <w:tcBorders>
                    <w:top w:val="single" w:sz="12" w:space="0" w:color="BDD7EE" w:themeColor="accent1" w:themeTint="66"/>
                    <w:left w:val="nil"/>
                    <w:bottom w:val="single" w:sz="12" w:space="0" w:color="BDD7EE" w:themeColor="accent1" w:themeTint="66"/>
                    <w:right w:val="nil"/>
                  </w:tcBorders>
                  <w:vAlign w:val="center"/>
                </w:tcPr>
                <w:p>
                  <w:pPr>
                    <w:rPr>
                      <w:rFonts w:ascii="Book Antiqua" w:hAnsi="Book Antiqua"/>
                      <w:b/>
                      <w:color w:val="FFFFFF"/>
                      <w:sz w:val="40"/>
                    </w:rPr>
                  </w:pPr>
                  <w:r>
                    <w:rPr>
                      <w:rFonts w:ascii="Book Antiqua" w:hAnsi="Book Antiqua"/>
                      <w:b/>
                      <w:color w:val="FFFFFF"/>
                      <w:sz w:val="48"/>
                    </w:rPr>
                    <w:t>Pukyong National University</w:t>
                  </w:r>
                </w:p>
                <w:p>
                  <w:pPr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  <w:b/>
                      <w:color w:val="FFFFFF"/>
                      <w:sz w:val="40"/>
                    </w:rPr>
                    <w:t>Korean Language Program Application Form</w:t>
                  </w:r>
                </w:p>
              </w:tc>
            </w:tr>
          </w:tbl>
          <w:p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0066CC"/>
          </w:tcPr>
          <w:p>
            <w:pPr>
              <w:jc w:val="right"/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</w:tcPr>
          <w:p>
            <w:pP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Application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I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nformation</w:t>
            </w:r>
          </w:p>
          <w:p>
            <w:pPr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  <w:color w:val="FFFFFF"/>
                <w:sz w:val="24"/>
              </w:rPr>
              <w:t xml:space="preserve">(please </w:t>
            </w:r>
            <w:r>
              <w:rPr>
                <w:rFonts w:ascii="Book Antiqua" w:eastAsia="Arial Unicode MS" w:hAnsi="Book Antiqua" w:cs="Arial Unicode MS"/>
                <w:color w:val="FFFFFF"/>
                <w:sz w:val="24"/>
              </w:rPr>
              <w:t xml:space="preserve">read the </w:t>
            </w:r>
            <w:r>
              <w:rPr>
                <w:rFonts w:ascii="Book Antiqua" w:eastAsia="Arial Unicode MS" w:hAnsi="Book Antiqua" w:cs="Arial Unicode MS"/>
                <w:color w:val="FFFFFF"/>
                <w:sz w:val="24"/>
              </w:rPr>
              <w:t xml:space="preserve">PKNU Admission guidebook </w:t>
            </w:r>
            <w:r>
              <w:rPr>
                <w:rFonts w:ascii="Book Antiqua" w:eastAsia="Arial Unicode MS" w:hAnsi="Book Antiqua" w:cs="Arial Unicode MS"/>
                <w:color w:val="FFFFFF"/>
                <w:sz w:val="24"/>
              </w:rPr>
              <w:t>before filling out</w:t>
            </w:r>
            <w:r>
              <w:rPr>
                <w:rFonts w:ascii="Book Antiqua" w:eastAsia="Arial Unicode MS" w:hAnsi="Book Antiqua" w:cs="Arial Unicode MS"/>
                <w:color w:val="FFFFFF"/>
                <w:sz w:val="24"/>
              </w:rPr>
              <w:t>)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2977"/>
        <w:gridCol w:w="2552"/>
        <w:gridCol w:w="1842"/>
        <w:gridCol w:w="3085"/>
      </w:tblGrid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Type of application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□ Type A                  □ Type B                  □ Type C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Starting semester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Year </w:t>
            </w:r>
            <w:r>
              <w:rPr>
                <w:rFonts w:ascii="Book Antiqua" w:hAnsi="Book Antiqua"/>
              </w:rPr>
              <w:t xml:space="preserve">(  </w:t>
            </w:r>
            <w:r>
              <w:rPr>
                <w:rFonts w:ascii="Book Antiqua" w:hAnsi="Book Antiqua"/>
              </w:rPr>
              <w:t xml:space="preserve">         )   □ Spring   □ Summer   □ Fall   □ Winter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Enrollment period</w:t>
            </w:r>
          </w:p>
        </w:tc>
        <w:tc>
          <w:tcPr>
            <w:tcW w:w="7479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leftChars="0"/>
              <w:rPr>
                <w:rFonts w:ascii="Book Antiqua" w:hAnsi="Book Antiqua"/>
              </w:rPr>
            </w:pPr>
            <w:r>
              <w:rPr>
                <w:lang w:eastAsia="ko-KR"/>
                <w:rFonts w:ascii="Book Antiqua" w:hAnsi="Book Antiqua"/>
                <w:rtl w:val="off"/>
              </w:rPr>
              <w:t xml:space="preserve"> </w:t>
            </w:r>
            <w:r>
              <w:rPr>
                <w:rFonts w:ascii="Book Antiqua" w:hAnsi="Book Antiqua"/>
              </w:rPr>
              <w:t xml:space="preserve"> □</w:t>
            </w:r>
            <w:r>
              <w:rPr>
                <w:lang w:eastAsia="ko-KR"/>
                <w:rFonts w:ascii="Book Antiqua" w:hAnsi="Book Antiqua"/>
                <w:rtl w:val="off"/>
              </w:rPr>
              <w:t xml:space="preserve">  </w:t>
            </w:r>
            <w:r>
              <w:rPr>
                <w:rFonts w:ascii="Book Antiqua" w:hAnsi="Book Antiqua"/>
              </w:rPr>
              <w:t>1 semester   □ 2 semesters</w:t>
            </w:r>
          </w:p>
        </w:tc>
      </w:tr>
      <w:tr>
        <w:trPr>
          <w:trHeight w:val="486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Dormitory</w:t>
            </w:r>
          </w:p>
        </w:tc>
        <w:tc>
          <w:tcPr>
            <w:tcW w:w="255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00" w:firstLine="20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□ Yes     □ No</w:t>
            </w:r>
          </w:p>
        </w:tc>
        <w:tc>
          <w:tcPr>
            <w:tcW w:w="1842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Pick-up service</w:t>
            </w:r>
          </w:p>
        </w:tc>
        <w:tc>
          <w:tcPr>
            <w:tcW w:w="3085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>Yes</w:t>
            </w:r>
            <w:r>
              <w:rPr>
                <w:rFonts w:ascii="Book Antiqua" w:hAnsi="Book Antiqua"/>
              </w:rPr>
              <w:t xml:space="preserve">    □</w:t>
            </w:r>
            <w:r>
              <w:rPr>
                <w:rFonts w:ascii="Book Antiqua" w:hAnsi="Book Antiqua"/>
              </w:rPr>
              <w:t xml:space="preserve"> No</w:t>
            </w:r>
          </w:p>
        </w:tc>
      </w:tr>
    </w:tbl>
    <w:p>
      <w:pPr>
        <w:rPr>
          <w:rFonts w:ascii="Book Antiqua" w:hAnsi="Book Antiqua"/>
        </w:rPr>
      </w:pPr>
      <w:r>
        <w:rPr>
          <w:rFonts w:ascii="Book Antiqua" w:hAnsi="Book Antiqua"/>
        </w:rPr>
        <w:t xml:space="preserve">* Dormitory rooms are available </w:t>
      </w:r>
      <w:r>
        <w:rPr>
          <w:rFonts w:ascii="Book Antiqua" w:hAnsi="Book Antiqua"/>
        </w:rPr>
        <w:t xml:space="preserve">for applicants </w:t>
      </w:r>
      <w:r>
        <w:rPr>
          <w:rFonts w:ascii="Book Antiqua" w:hAnsi="Book Antiqua"/>
        </w:rPr>
        <w:t xml:space="preserve">one month </w:t>
      </w:r>
      <w:r>
        <w:rPr>
          <w:rFonts w:ascii="Book Antiqua" w:hAnsi="Book Antiqua"/>
        </w:rPr>
        <w:t>after</w:t>
      </w:r>
      <w:r>
        <w:rPr>
          <w:rFonts w:ascii="Book Antiqua" w:hAnsi="Book Antiqua"/>
        </w:rPr>
        <w:t xml:space="preserve"> the opening day of </w:t>
      </w:r>
      <w:r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>s</w:t>
      </w:r>
      <w:r>
        <w:rPr>
          <w:rFonts w:ascii="Book Antiqua" w:hAnsi="Book Antiqua"/>
        </w:rPr>
        <w:t xml:space="preserve">ummer &amp; </w:t>
      </w:r>
      <w:r>
        <w:rPr>
          <w:rFonts w:ascii="Book Antiqua" w:hAnsi="Book Antiqua"/>
        </w:rPr>
        <w:t>w</w:t>
      </w:r>
      <w:r>
        <w:rPr>
          <w:rFonts w:ascii="Book Antiqua" w:hAnsi="Book Antiqua"/>
        </w:rPr>
        <w:t>inter semester</w:t>
      </w:r>
      <w:r>
        <w:rPr>
          <w:rFonts w:ascii="Book Antiqua" w:hAnsi="Book Antiqua"/>
        </w:rPr>
        <w:t>s</w:t>
      </w:r>
      <w:r>
        <w:rPr>
          <w:rFonts w:ascii="Book Antiqua" w:hAnsi="Book Antiqua"/>
        </w:rPr>
        <w:t>.</w:t>
      </w:r>
    </w:p>
    <w:p>
      <w:pPr>
        <w:rPr>
          <w:rFonts w:ascii="Book Antiqua" w:hAnsi="Book Antiqua"/>
        </w:rPr>
      </w:pPr>
      <w:r>
        <w:rPr>
          <w:rFonts w:ascii="Book Antiqua" w:hAnsi="Book Antiqua"/>
        </w:rPr>
        <w:t xml:space="preserve">* </w:t>
      </w:r>
      <w:r>
        <w:rPr>
          <w:rFonts w:ascii="Book Antiqua" w:hAnsi="Book Antiqua"/>
        </w:rPr>
        <w:t xml:space="preserve">Pick-up location: </w:t>
      </w:r>
      <w:r>
        <w:rPr>
          <w:rFonts w:ascii="Book Antiqua" w:hAnsi="Book Antiqua"/>
        </w:rPr>
        <w:t>Busan(</w:t>
      </w:r>
      <w:r>
        <w:rPr>
          <w:rFonts w:ascii="Book Antiqua" w:hAnsi="Book Antiqua"/>
        </w:rPr>
        <w:t xml:space="preserve">Gimhae) International </w:t>
      </w:r>
      <w:r>
        <w:rPr>
          <w:rFonts w:ascii="Book Antiqua" w:hAnsi="Book Antiqua"/>
        </w:rPr>
        <w:t>A</w:t>
      </w:r>
      <w:r>
        <w:rPr>
          <w:rFonts w:ascii="Book Antiqua" w:hAnsi="Book Antiqua"/>
        </w:rPr>
        <w:t xml:space="preserve">irport, Busan </w:t>
      </w:r>
      <w:r>
        <w:rPr>
          <w:rFonts w:ascii="Book Antiqua" w:hAnsi="Book Antiqua"/>
        </w:rPr>
        <w:t>S</w:t>
      </w:r>
      <w:r>
        <w:rPr>
          <w:rFonts w:ascii="Book Antiqua" w:hAnsi="Book Antiqua"/>
        </w:rPr>
        <w:t>tation</w:t>
      </w:r>
      <w:r>
        <w:rPr>
          <w:rFonts w:ascii="Book Antiqua" w:hAnsi="Book Antiqua"/>
        </w:rPr>
        <w:t>.</w:t>
      </w:r>
    </w:p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Personal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I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nformation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268"/>
        <w:gridCol w:w="709"/>
        <w:gridCol w:w="2523"/>
        <w:gridCol w:w="312"/>
        <w:gridCol w:w="1530"/>
        <w:gridCol w:w="592"/>
        <w:gridCol w:w="2493"/>
        <w:gridCol w:w="29"/>
      </w:tblGrid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(same as passport)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Gender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Male   </w:t>
            </w:r>
            <w:r>
              <w:rPr>
                <w:rFonts w:ascii="Book Antiqua" w:eastAsia="맑은 고딕" w:hAnsi="Book Antiqua"/>
              </w:rPr>
              <w:t>□</w:t>
            </w:r>
            <w:r>
              <w:rPr>
                <w:rFonts w:ascii="Book Antiqua" w:hAnsi="Book Antiqua"/>
              </w:rPr>
              <w:t xml:space="preserve"> Female</w:t>
            </w: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Nationality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Date of </w:t>
            </w:r>
            <w:r>
              <w:rPr>
                <w:rFonts w:ascii="Book Antiqua" w:hAnsi="Book Antiqua"/>
              </w:rPr>
              <w:t>Birth(</w:t>
            </w:r>
            <w:r>
              <w:rPr>
                <w:rFonts w:ascii="Book Antiqua" w:hAnsi="Book Antiqua"/>
              </w:rPr>
              <w:t>YYYY/MM/DD)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Passport no.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Alien card no.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holders only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Current visa type</w:t>
            </w:r>
          </w:p>
        </w:tc>
        <w:tc>
          <w:tcPr>
            <w:tcW w:w="3085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Mailing address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Address in home country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E-mail</w:t>
            </w:r>
          </w:p>
        </w:tc>
        <w:tc>
          <w:tcPr>
            <w:tcW w:w="252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Kakao Talk</w:t>
            </w:r>
            <w:r>
              <w:rPr>
                <w:rFonts w:ascii="Book Antiqua" w:hAnsi="Book Antiqua"/>
              </w:rPr>
              <w:t xml:space="preserve"> ID</w:t>
            </w:r>
          </w:p>
        </w:tc>
        <w:tc>
          <w:tcPr>
            <w:tcW w:w="2493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86" w:hRule="atLeast"/>
        </w:trPr>
        <w:tc>
          <w:tcPr>
            <w:tcW w:w="297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Phone no.</w:t>
            </w:r>
          </w:p>
        </w:tc>
        <w:tc>
          <w:tcPr>
            <w:tcW w:w="7450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National code </w:t>
            </w:r>
            <w:r>
              <w:rPr>
                <w:rFonts w:ascii="Book Antiqua" w:hAnsi="Book Antiqua"/>
              </w:rPr>
              <w:t xml:space="preserve">+(  </w:t>
            </w:r>
            <w:r>
              <w:rPr>
                <w:rFonts w:ascii="Book Antiqua" w:hAnsi="Book Antiqua"/>
              </w:rPr>
              <w:t xml:space="preserve">       )  - phone no. (                                  )</w:t>
            </w: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36"/>
              </w:rPr>
              <w:t>(photo)</w:t>
            </w:r>
          </w:p>
        </w:tc>
        <w:tc>
          <w:tcPr>
            <w:tcW w:w="8159" w:type="dxa"/>
            <w:gridSpan w:val="6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  <w:b/>
                <w:sz w:val="26"/>
                <w:szCs w:val="26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 xml:space="preserve">Academic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>B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>ackground</w:t>
            </w: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 of final graduated school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</w:t>
            </w:r>
            <w:r>
              <w:rPr>
                <w:rFonts w:ascii="Book Antiqua" w:hAnsi="Book Antiqua"/>
              </w:rPr>
              <w:t>egree</w:t>
            </w:r>
            <w:r>
              <w:rPr>
                <w:rFonts w:ascii="Book Antiqua" w:hAnsi="Book Antiqua"/>
              </w:rPr>
              <w:t xml:space="preserve"> title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 of graduation(YYYY/MM)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544" w:hRule="atLeast"/>
        </w:trPr>
        <w:tc>
          <w:tcPr>
            <w:tcW w:w="2268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  <w:sz w:val="3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</w:t>
            </w:r>
            <w:r>
              <w:rPr>
                <w:rFonts w:ascii="Book Antiqua" w:hAnsi="Book Antiqua"/>
              </w:rPr>
              <w:t>chool</w:t>
            </w:r>
            <w:r>
              <w:rPr>
                <w:rFonts w:ascii="Book Antiqua" w:hAnsi="Book Antiqua"/>
              </w:rPr>
              <w:t xml:space="preserve"> location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c</w:t>
            </w:r>
            <w:r>
              <w:rPr>
                <w:rFonts w:ascii="Book Antiqua" w:hAnsi="Book Antiqua"/>
              </w:rPr>
              <w:t>ity, country)</w:t>
            </w:r>
          </w:p>
        </w:tc>
        <w:tc>
          <w:tcPr>
            <w:tcW w:w="4615" w:type="dxa"/>
            <w:gridSpan w:val="3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567" w:hRule="atLeast"/>
        </w:trPr>
        <w:tc>
          <w:tcPr>
            <w:tcW w:w="10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  <w:color w:val="FFFFFF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Korean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L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anguage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P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roficiency</w:t>
            </w:r>
          </w:p>
        </w:tc>
      </w:tr>
    </w:tbl>
    <w:p>
      <w:pPr>
        <w:rPr>
          <w:rFonts w:ascii="Book Antiqua" w:eastAsia="Arial Unicode MS" w:hAnsi="Book Antiqua" w:cs="Arial Unicode MS"/>
          <w:color w:val="FFFFFF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835"/>
        <w:gridCol w:w="1276"/>
        <w:gridCol w:w="622"/>
        <w:gridCol w:w="1898"/>
        <w:gridCol w:w="1898"/>
        <w:gridCol w:w="1898"/>
      </w:tblGrid>
      <w:tr>
        <w:trPr>
          <w:trHeight w:val="510" w:hRule="atLeast"/>
        </w:trPr>
        <w:tc>
          <w:tcPr>
            <w:tcW w:w="4111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Have you studied </w:t>
            </w:r>
            <w:r>
              <w:rPr>
                <w:rFonts w:ascii="Book Antiqua" w:hAnsi="Book Antiqua"/>
              </w:rPr>
              <w:t xml:space="preserve">the </w:t>
            </w:r>
            <w:r>
              <w:rPr>
                <w:rFonts w:ascii="Book Antiqua" w:hAnsi="Book Antiqua"/>
              </w:rPr>
              <w:t>Korean language before?</w:t>
            </w:r>
          </w:p>
        </w:tc>
        <w:tc>
          <w:tcPr>
            <w:tcW w:w="6316" w:type="dxa"/>
            <w:gridSpan w:val="4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□ Yes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(please fill out information</w:t>
            </w:r>
            <w:r>
              <w:rPr>
                <w:rFonts w:ascii="Book Antiqua" w:hAnsi="Book Antiqua"/>
              </w:rPr>
              <w:t xml:space="preserve"> below</w:t>
            </w:r>
            <w:r>
              <w:rPr>
                <w:rFonts w:ascii="Book Antiqua" w:hAnsi="Book Antiqua"/>
              </w:rPr>
              <w:t>) □ No</w:t>
            </w:r>
            <w:r>
              <w:rPr>
                <w:rFonts w:ascii="Book Antiqua" w:hAnsi="Book Antiqua"/>
              </w:rPr>
              <w:t xml:space="preserve"> experience</w:t>
            </w:r>
          </w:p>
        </w:tc>
      </w:tr>
      <w:tr>
        <w:trPr>
          <w:trHeight w:val="510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TOPIK certificate</w:t>
            </w:r>
            <w:r>
              <w:rPr>
                <w:rFonts w:ascii="Book Antiqua" w:hAnsi="Book Antiqua"/>
              </w:rPr>
              <w:t xml:space="preserve"> 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holders only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Level </w:t>
            </w:r>
            <w:r>
              <w:rPr>
                <w:rFonts w:ascii="Book Antiqua" w:hAnsi="Book Antiqua"/>
              </w:rPr>
              <w:t>1  □</w:t>
            </w:r>
            <w:r>
              <w:rPr>
                <w:rFonts w:ascii="Book Antiqua" w:hAnsi="Book Antiqua"/>
              </w:rPr>
              <w:t xml:space="preserve"> Level 2  □ Level 3  □ Level 4  □ Level 5  □ Level 6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Total hours of study</w:t>
            </w: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1~200 hours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201~400 hours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401~600 hours</w:t>
            </w: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601~ hours</w:t>
            </w:r>
          </w:p>
        </w:tc>
      </w:tr>
      <w:tr>
        <w:trPr>
          <w:trHeight w:val="486" w:hRule="atLeast"/>
        </w:trPr>
        <w:tc>
          <w:tcPr>
            <w:tcW w:w="2835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86" w:hRule="atLeast"/>
        </w:trPr>
        <w:tc>
          <w:tcPr>
            <w:tcW w:w="2835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Placement test</w:t>
            </w:r>
          </w:p>
        </w:tc>
        <w:tc>
          <w:tcPr>
            <w:tcW w:w="7592" w:type="dxa"/>
            <w:gridSpan w:val="5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>Yes</w:t>
            </w:r>
            <w:r>
              <w:rPr>
                <w:rFonts w:ascii="Book Antiqua" w:hAnsi="Book Antiqua"/>
              </w:rPr>
              <w:t xml:space="preserve">, </w:t>
            </w:r>
            <w:r>
              <w:rPr>
                <w:rFonts w:ascii="Book Antiqua" w:hAnsi="Book Antiqua"/>
              </w:rPr>
              <w:t>I would like to take it</w:t>
            </w:r>
            <w:r>
              <w:rPr>
                <w:rFonts w:ascii="Book Antiqua" w:hAnsi="Book Antiqua"/>
              </w:rPr>
              <w:t xml:space="preserve">             □</w:t>
            </w:r>
            <w:r>
              <w:rPr>
                <w:rFonts w:ascii="Book Antiqua" w:hAnsi="Book Antiqua"/>
              </w:rPr>
              <w:t xml:space="preserve"> No</w:t>
            </w:r>
            <w:r>
              <w:rPr>
                <w:rFonts w:ascii="Book Antiqua" w:hAnsi="Book Antiqua"/>
              </w:rPr>
              <w:t>, I don’t want to take it</w:t>
            </w:r>
          </w:p>
        </w:tc>
      </w:tr>
    </w:tbl>
    <w:p>
      <w:pPr>
        <w:rPr>
          <w:rFonts w:ascii="Book Antiqua" w:hAnsi="Book Antiqua"/>
        </w:rPr>
      </w:pPr>
      <w:r>
        <w:rPr>
          <w:rFonts w:ascii="Book Antiqua" w:hAnsi="Book Antiqua"/>
        </w:rPr>
        <w:t>* If you choose ‘No experience</w:t>
      </w:r>
      <w:r>
        <w:rPr>
          <w:rFonts w:ascii="Book Antiqua" w:hAnsi="Book Antiqua"/>
        </w:rPr>
        <w:t xml:space="preserve">’, you will be automatically </w:t>
      </w:r>
      <w:r>
        <w:rPr>
          <w:rFonts w:ascii="Book Antiqua" w:hAnsi="Book Antiqua"/>
        </w:rPr>
        <w:t>placed into Level 1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without</w:t>
      </w:r>
      <w:r>
        <w:rPr>
          <w:rFonts w:ascii="Book Antiqua" w:hAnsi="Book Antiqua"/>
        </w:rPr>
        <w:t xml:space="preserve"> a </w:t>
      </w:r>
      <w:r>
        <w:rPr>
          <w:rFonts w:ascii="Book Antiqua" w:hAnsi="Book Antiqua"/>
        </w:rPr>
        <w:t>placement</w:t>
      </w:r>
      <w:r>
        <w:rPr>
          <w:rFonts w:ascii="Book Antiqua" w:hAnsi="Book Antiqua"/>
        </w:rPr>
        <w:t xml:space="preserve"> test</w:t>
      </w:r>
      <w:r>
        <w:rPr>
          <w:rFonts w:ascii="Book Antiqua" w:hAnsi="Book Antiqua"/>
        </w:rPr>
        <w:t>.</w:t>
      </w:r>
    </w:p>
    <w:p>
      <w:pPr>
        <w:rPr>
          <w:rFonts w:ascii="Book Antiqua" w:eastAsia="Arial Unicode MS" w:hAnsi="Book Antiqua" w:cs="Arial Unicode MS"/>
          <w:sz w:val="22"/>
        </w:rPr>
      </w:pPr>
      <w:r>
        <w:rPr>
          <w:rFonts w:ascii="Book Antiqua" w:hAnsi="Book Antiqua"/>
        </w:rPr>
        <w:t xml:space="preserve">* </w:t>
      </w:r>
      <w:r>
        <w:rPr>
          <w:rFonts w:ascii="Book Antiqua" w:hAnsi="Book Antiqua"/>
        </w:rPr>
        <w:t>The s</w:t>
      </w:r>
      <w:r>
        <w:rPr>
          <w:rFonts w:ascii="Book Antiqua" w:hAnsi="Book Antiqua"/>
        </w:rPr>
        <w:t xml:space="preserve">chool will </w:t>
      </w:r>
      <w:r>
        <w:rPr>
          <w:rFonts w:ascii="Book Antiqua" w:hAnsi="Book Antiqua"/>
        </w:rPr>
        <w:t>provide information about the placement test to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applicants</w:t>
      </w:r>
      <w:r>
        <w:rPr>
          <w:rFonts w:ascii="Book Antiqua" w:hAnsi="Book Antiqua"/>
        </w:rPr>
        <w:t xml:space="preserve"> before the course starts</w:t>
      </w:r>
      <w:r>
        <w:rPr>
          <w:rFonts w:ascii="Book Antiqua" w:hAnsi="Book Antiqua"/>
        </w:rPr>
        <w:t>.</w:t>
      </w:r>
    </w:p>
    <w:p>
      <w:pPr>
        <w:rPr>
          <w:rFonts w:ascii="Book Antiqua" w:eastAsia="Arial Unicode MS" w:hAnsi="Book Antiqua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  <w:color w:val="FFFFFF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Sponsorship &amp;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E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mergency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C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ontact</w:t>
            </w:r>
          </w:p>
        </w:tc>
      </w:tr>
    </w:tbl>
    <w:p>
      <w:pPr>
        <w:rPr>
          <w:rFonts w:ascii="Book Antiqua" w:eastAsia="Arial Unicode MS" w:hAnsi="Book Antiqua" w:cs="Arial Unicode MS"/>
          <w:color w:val="FFFFFF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268"/>
        <w:gridCol w:w="1701"/>
        <w:gridCol w:w="6458"/>
        <w:gridCol w:w="29"/>
      </w:tblGrid>
      <w:tr>
        <w:trPr>
          <w:gridAfter w:val="1"/>
          <w:wAfter w:w="29" w:type="dxa"/>
          <w:trHeight w:val="454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ascii="Book Antiqua" w:hAnsi="Book Antiqua"/>
                <w:color w:val="FFFFFF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>Sponsorship</w:t>
            </w: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Self-funded applicant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ind w:firstLineChars="150" w:firstLine="30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□ Yes        □ No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(please fill out information</w:t>
            </w:r>
            <w:r>
              <w:rPr>
                <w:rFonts w:ascii="Book Antiqua" w:hAnsi="Book Antiqua"/>
              </w:rPr>
              <w:t xml:space="preserve"> below</w:t>
            </w:r>
            <w:r>
              <w:rPr>
                <w:rFonts w:ascii="Book Antiqua" w:hAnsi="Book Antiqua"/>
              </w:rPr>
              <w:t>)</w:t>
            </w: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</w:t>
            </w:r>
            <w:r>
              <w:rPr>
                <w:rFonts w:ascii="Book Antiqua" w:hAnsi="Book Antiqua"/>
              </w:rPr>
              <w:t xml:space="preserve"> of sponsor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Relationship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Phone no.</w:t>
            </w:r>
          </w:p>
        </w:tc>
        <w:tc>
          <w:tcPr>
            <w:tcW w:w="8159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shd w:val="clear" w:color="auto" w:fill="2E75B5" w:themeFill="accent1" w:themeFillShade="bf"/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 xml:space="preserve">Emergency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>C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4"/>
                <w:szCs w:val="26"/>
              </w:rPr>
              <w:t>ontact</w:t>
            </w: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 </w:t>
            </w:r>
            <w:r>
              <w:rPr>
                <w:rFonts w:ascii="Book Antiqua" w:hAnsi="Book Antiqua"/>
              </w:rPr>
              <w:t>your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home country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f</w:t>
            </w:r>
            <w:r>
              <w:rPr>
                <w:rFonts w:ascii="Book Antiqua" w:hAnsi="Book Antiqua"/>
              </w:rPr>
              <w:t>amily</w:t>
            </w:r>
            <w:r>
              <w:rPr>
                <w:rFonts w:ascii="Book Antiqua" w:hAnsi="Book Antiqua"/>
              </w:rPr>
              <w:t>)</w:t>
            </w:r>
          </w:p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Relationship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Phone no.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left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restart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 Korea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(if you have)</w:t>
            </w: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Relationship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54" w:hRule="atLeast"/>
        </w:trPr>
        <w:tc>
          <w:tcPr>
            <w:tcW w:w="2268" w:type="dxa"/>
            <w:vMerge w:val="continue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1701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Phone no.</w:t>
            </w:r>
          </w:p>
        </w:tc>
        <w:tc>
          <w:tcPr>
            <w:tcW w:w="6458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gridAfter w:val="1"/>
          <w:wAfter w:w="29" w:type="dxa"/>
          <w:trHeight w:val="444" w:hRule="atLeast"/>
        </w:trPr>
        <w:tc>
          <w:tcPr>
            <w:tcW w:w="10427" w:type="dxa"/>
            <w:gridSpan w:val="3"/>
            <w:tcBorders>
              <w:top w:val="single" w:sz="4" w:space="0" w:color="0099FF"/>
              <w:left w:val="nil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567" w:hRule="atLeast"/>
        </w:trPr>
        <w:tc>
          <w:tcPr>
            <w:tcW w:w="10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Study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P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lan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 xml:space="preserve"> &amp; </w:t>
            </w: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Additional Information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2126"/>
        <w:gridCol w:w="5324"/>
      </w:tblGrid>
      <w:tr>
        <w:trPr>
          <w:trHeight w:val="232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What is your purpose </w:t>
            </w:r>
            <w:r>
              <w:rPr>
                <w:rFonts w:ascii="Book Antiqua" w:hAnsi="Book Antiqua"/>
              </w:rPr>
              <w:t xml:space="preserve">to </w:t>
            </w:r>
            <w:r>
              <w:rPr>
                <w:rFonts w:ascii="Book Antiqua" w:hAnsi="Book Antiqua"/>
              </w:rPr>
              <w:t>learn Korean?</w:t>
            </w:r>
          </w:p>
        </w:tc>
        <w:tc>
          <w:tcPr>
            <w:tcW w:w="7450" w:type="dxa"/>
            <w:gridSpan w:val="2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spacing w:line="360" w:lineRule="auto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(Please select one or more)</w:t>
            </w:r>
          </w:p>
          <w:p>
            <w:pPr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To apply for </w:t>
            </w:r>
            <w:r>
              <w:rPr>
                <w:rFonts w:ascii="Book Antiqua" w:hAnsi="Book Antiqua"/>
              </w:rPr>
              <w:t xml:space="preserve">an academic </w:t>
            </w:r>
            <w:r>
              <w:rPr>
                <w:rFonts w:ascii="Book Antiqua" w:hAnsi="Book Antiqua"/>
              </w:rPr>
              <w:t>degree (□ Undergraduate   □ Graduate)</w:t>
            </w:r>
          </w:p>
          <w:p>
            <w:pPr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To enhance Korean </w:t>
            </w:r>
            <w:r>
              <w:rPr>
                <w:rFonts w:ascii="Book Antiqua" w:hAnsi="Book Antiqua"/>
              </w:rPr>
              <w:t>proficiency</w:t>
            </w:r>
          </w:p>
          <w:p>
            <w:pPr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□ To experience Korea</w:t>
            </w:r>
          </w:p>
          <w:p>
            <w:pPr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Other: </w:t>
            </w:r>
            <w:r>
              <w:rPr>
                <w:rFonts w:ascii="Book Antiqua" w:hAnsi="Book Antiqua"/>
                <w:u w:val="single" w:color="auto"/>
              </w:rPr>
              <w:t xml:space="preserve">                                                               </w:t>
            </w:r>
          </w:p>
        </w:tc>
      </w:tr>
      <w:tr>
        <w:trPr>
          <w:trHeight w:val="490" w:hRule="atLeast"/>
        </w:trPr>
        <w:tc>
          <w:tcPr>
            <w:tcW w:w="2977" w:type="dxa"/>
            <w:vMerge w:val="restart"/>
            <w:tcBorders>
              <w:top w:val="single" w:sz="4" w:space="0" w:color="0099FF"/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Agency information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(if applicant </w:t>
            </w:r>
            <w:r>
              <w:rPr>
                <w:rFonts w:ascii="Book Antiqua" w:hAnsi="Book Antiqua"/>
              </w:rPr>
              <w:t>used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an</w:t>
            </w:r>
            <w:r>
              <w:rPr>
                <w:rFonts w:ascii="Book Antiqua" w:hAnsi="Book Antiqua"/>
              </w:rPr>
              <w:t xml:space="preserve"> agency)</w:t>
            </w: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Name of agency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Person in charge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Agency p</w:t>
            </w:r>
            <w:r>
              <w:rPr>
                <w:rFonts w:ascii="Book Antiqua" w:hAnsi="Book Antiqua"/>
              </w:rPr>
              <w:t>hone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  <w:tr>
        <w:trPr>
          <w:trHeight w:val="490" w:hRule="atLeast"/>
        </w:trPr>
        <w:tc>
          <w:tcPr>
            <w:tcW w:w="2977" w:type="dxa"/>
            <w:vMerge w:val="continue"/>
            <w:tcBorders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  <w:tc>
          <w:tcPr>
            <w:tcW w:w="2126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Agency e</w:t>
            </w:r>
            <w:r>
              <w:rPr>
                <w:rFonts w:ascii="Book Antiqua" w:hAnsi="Book Antiqua"/>
              </w:rPr>
              <w:t>-mail</w:t>
            </w:r>
          </w:p>
        </w:tc>
        <w:tc>
          <w:tcPr>
            <w:tcW w:w="5324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</w:p>
        </w:tc>
      </w:tr>
    </w:tbl>
    <w:p>
      <w:pPr>
        <w:rPr>
          <w:rFonts w:ascii="Book Antiqua" w:eastAsia="Arial Unicode MS" w:hAnsi="Book Antiqua" w:cs="Arial Unicode MS"/>
          <w:sz w:val="2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0456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  <w:b/>
                <w:color w:val="FFFFFF"/>
                <w:sz w:val="28"/>
              </w:rPr>
              <w:t>Self-introduction</w:t>
            </w:r>
          </w:p>
        </w:tc>
      </w:tr>
    </w:tbl>
    <w:p>
      <w:pPr>
        <w:rPr>
          <w:rFonts w:ascii="Book Antiqua" w:hAnsi="Book Antiqua"/>
        </w:rPr>
      </w:pPr>
      <w:r>
        <w:rPr>
          <w:rFonts w:ascii="Book Antiqua" w:hAnsi="Book Antiqua"/>
        </w:rPr>
        <w:t>(Please write a brief introduction about yourself, the reason why you chose PKNU and about your future plans)</w:t>
      </w: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 w:hint="eastAsia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tbl>
      <w:tblPr>
        <w:tblStyle w:val="afffb"/>
        <w:tblW w:w="10622" w:type="dxa"/>
        <w:tblLook w:val="04A0" w:firstRow="1" w:lastRow="0" w:firstColumn="1" w:lastColumn="0" w:noHBand="0" w:noVBand="1"/>
        <w:tblLayout w:type="fixed"/>
      </w:tblPr>
      <w:tblGrid>
        <w:gridCol w:w="10622"/>
      </w:tblGrid>
      <w:tr>
        <w:trPr>
          <w:trHeight w:val="567" w:hRule="atLeast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vAlign w:val="center"/>
          </w:tcPr>
          <w:p>
            <w:pPr>
              <w:jc w:val="center"/>
              <w:rPr>
                <w:rFonts w:ascii="Book Antiqua" w:eastAsiaTheme="minorHAnsi" w:hAnsi="Book Antiqua" w:cs="Arial Unicode MS"/>
              </w:rPr>
            </w:pPr>
            <w:r>
              <w:rPr>
                <w:rFonts w:ascii="Book Antiqua" w:eastAsiaTheme="minorHAnsi" w:hAnsi="Book Antiqua" w:cs="Arial Unicode MS"/>
                <w:b/>
                <w:color w:val="FFFFFF"/>
                <w:sz w:val="28"/>
              </w:rPr>
              <w:t>Provision and Use of Personal Information</w:t>
            </w:r>
            <w:r>
              <w:rPr>
                <w:rFonts w:ascii="Book Antiqua" w:eastAsiaTheme="minorHAnsi" w:hAnsi="Book Antiqua" w:cs="Arial Unicode MS"/>
                <w:b/>
                <w:color w:val="FFFFFF"/>
                <w:sz w:val="28"/>
              </w:rPr>
              <w:t xml:space="preserve"> Consent Form</w:t>
            </w:r>
          </w:p>
        </w:tc>
      </w:tr>
    </w:tbl>
    <w:p>
      <w:pPr>
        <w:rPr>
          <w:rFonts w:ascii="Book Antiqua" w:hAnsi="Book Antiqua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  <w:tblLayout w:type="fixed"/>
      </w:tblPr>
      <w:tblGrid>
        <w:gridCol w:w="2977"/>
        <w:gridCol w:w="7450"/>
      </w:tblGrid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Purpose of collecting and using personal information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 xml:space="preserve">For admission into the Korean Language </w:t>
            </w:r>
            <w:r>
              <w:rPr>
                <w:rFonts w:ascii="Book Antiqua" w:hAnsi="Book Antiqua"/>
              </w:rPr>
              <w:t>Program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>For the creation of student records and for</w:t>
            </w:r>
            <w:r>
              <w:rPr>
                <w:rFonts w:ascii="Book Antiqua" w:hAnsi="Book Antiqua"/>
              </w:rPr>
              <w:t xml:space="preserve"> student</w:t>
            </w:r>
            <w:r>
              <w:rPr>
                <w:rFonts w:ascii="Book Antiqua" w:hAnsi="Book Antiqua"/>
              </w:rPr>
              <w:t xml:space="preserve"> management, etc.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 xml:space="preserve">Support for international students, such as </w:t>
            </w:r>
            <w:r>
              <w:rPr>
                <w:rFonts w:ascii="Book Antiqua" w:hAnsi="Book Antiqua"/>
              </w:rPr>
              <w:t>immigration</w:t>
            </w:r>
            <w:r>
              <w:rPr>
                <w:rFonts w:ascii="Book Antiqua" w:hAnsi="Book Antiqua"/>
              </w:rPr>
              <w:t xml:space="preserve">, </w:t>
            </w:r>
            <w:r>
              <w:rPr>
                <w:rFonts w:ascii="Book Antiqua" w:hAnsi="Book Antiqua"/>
              </w:rPr>
              <w:t xml:space="preserve">registering </w:t>
            </w:r>
            <w:r>
              <w:rPr>
                <w:rFonts w:ascii="Book Antiqua" w:hAnsi="Book Antiqua"/>
              </w:rPr>
              <w:t>for</w:t>
            </w:r>
            <w:r>
              <w:rPr>
                <w:rFonts w:ascii="Book Antiqua" w:hAnsi="Book Antiqua"/>
              </w:rPr>
              <w:t xml:space="preserve"> insurance, etc.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Types </w:t>
            </w:r>
            <w:r>
              <w:rPr>
                <w:rFonts w:ascii="Book Antiqua" w:hAnsi="Book Antiqua"/>
              </w:rPr>
              <w:t>of personal information to be collected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>Personal data (</w:t>
            </w:r>
            <w:r>
              <w:rPr>
                <w:rFonts w:ascii="Book Antiqua" w:hAnsi="Book Antiqua"/>
              </w:rPr>
              <w:t>name, birthdate, ID card number, email, cellphone number, etc.)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 xml:space="preserve">Verification </w:t>
            </w:r>
            <w:r>
              <w:rPr>
                <w:rFonts w:ascii="Book Antiqua" w:hAnsi="Book Antiqua"/>
              </w:rPr>
              <w:t>information</w:t>
            </w:r>
            <w:r>
              <w:rPr>
                <w:rFonts w:ascii="Book Antiqua" w:hAnsi="Book Antiqua"/>
              </w:rPr>
              <w:t xml:space="preserve"> at the time of admission, such as academic and financial </w:t>
            </w:r>
            <w:r>
              <w:rPr>
                <w:rFonts w:ascii="Book Antiqua" w:hAnsi="Book Antiqua"/>
              </w:rPr>
              <w:t>background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>Emergency contact information (</w:t>
            </w:r>
            <w:r>
              <w:rPr>
                <w:rFonts w:ascii="Book Antiqua" w:hAnsi="Book Antiqua"/>
              </w:rPr>
              <w:t>cell phone, address, etc.)</w:t>
            </w:r>
          </w:p>
        </w:tc>
      </w:tr>
      <w:tr>
        <w:trPr>
          <w:trHeight w:val="1604" w:hRule="atLeast"/>
        </w:trPr>
        <w:tc>
          <w:tcPr>
            <w:tcW w:w="2977" w:type="dxa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Period of </w:t>
            </w:r>
            <w:r>
              <w:rPr>
                <w:rFonts w:ascii="Book Antiqua" w:hAnsi="Book Antiqua"/>
              </w:rPr>
              <w:t xml:space="preserve">retention </w:t>
            </w:r>
            <w:r>
              <w:rPr>
                <w:rFonts w:ascii="Book Antiqua" w:hAnsi="Book Antiqua"/>
              </w:rPr>
              <w:t>and use of personal information</w:t>
            </w:r>
          </w:p>
        </w:tc>
        <w:tc>
          <w:tcPr>
            <w:tcW w:w="7450" w:type="dxa"/>
            <w:tcBorders>
              <w:top w:val="single" w:sz="4" w:space="0" w:color="0099FF"/>
              <w:left w:val="single" w:sz="4" w:space="0" w:color="0099FF"/>
              <w:bottom w:val="single" w:sz="4" w:space="0" w:color="0099FF"/>
              <w:right w:val="nil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□ </w:t>
            </w:r>
            <w:r>
              <w:rPr>
                <w:rFonts w:ascii="Book Antiqua" w:hAnsi="Book Antiqua"/>
              </w:rPr>
              <w:t xml:space="preserve">Until the </w:t>
            </w:r>
            <w:r>
              <w:rPr>
                <w:rFonts w:ascii="Book Antiqua" w:hAnsi="Book Antiqua"/>
              </w:rPr>
              <w:t>end of the admissions screening process</w:t>
            </w: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(During the</w:t>
            </w:r>
            <w:r>
              <w:rPr>
                <w:rFonts w:ascii="Book Antiqua" w:hAnsi="Book Antiqua"/>
              </w:rPr>
              <w:t xml:space="preserve"> enrollment period for </w:t>
            </w:r>
            <w:r>
              <w:rPr>
                <w:rFonts w:ascii="Book Antiqua" w:hAnsi="Book Antiqua"/>
              </w:rPr>
              <w:t>successful applicants)</w:t>
            </w:r>
          </w:p>
        </w:tc>
      </w:tr>
      <w:tr>
        <w:trPr>
          <w:trHeight w:val="1604" w:hRule="atLeast"/>
        </w:trPr>
        <w:tc>
          <w:tcPr>
            <w:tcW w:w="10427" w:type="dxa"/>
            <w:gridSpan w:val="2"/>
            <w:tcBorders>
              <w:top w:val="single" w:sz="4" w:space="0" w:color="0099FF"/>
              <w:left w:val="nil"/>
              <w:bottom w:val="single" w:sz="4" w:space="0" w:color="0099FF"/>
              <w:right w:val="single" w:sz="4" w:space="0" w:color="0099FF"/>
            </w:tcBorders>
            <w:vAlign w:val="center"/>
          </w:tcPr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We inform all applicants that </w:t>
            </w:r>
            <w:r>
              <w:rPr>
                <w:rFonts w:ascii="Book Antiqua" w:hAnsi="Book Antiqua"/>
              </w:rPr>
              <w:t>they</w:t>
            </w:r>
            <w:r>
              <w:rPr>
                <w:rFonts w:ascii="Book Antiqua" w:hAnsi="Book Antiqua"/>
              </w:rPr>
              <w:t xml:space="preserve"> have</w:t>
            </w:r>
            <w:r>
              <w:rPr>
                <w:rFonts w:ascii="Book Antiqua" w:hAnsi="Book Antiqua"/>
              </w:rPr>
              <w:t xml:space="preserve"> the </w:t>
            </w:r>
            <w:r>
              <w:rPr>
                <w:rFonts w:ascii="Book Antiqua" w:hAnsi="Book Antiqua"/>
              </w:rPr>
              <w:t xml:space="preserve">right to refuse to submit the </w:t>
            </w:r>
            <w:r>
              <w:rPr>
                <w:rFonts w:ascii="Book Antiqua" w:hAnsi="Book Antiqua"/>
              </w:rPr>
              <w:t xml:space="preserve">provision and use of personal information </w:t>
            </w:r>
            <w:r>
              <w:rPr>
                <w:rFonts w:ascii="Book Antiqua" w:hAnsi="Book Antiqua"/>
              </w:rPr>
              <w:t xml:space="preserve">consent form, </w:t>
            </w:r>
            <w:r>
              <w:rPr>
                <w:rFonts w:ascii="Book Antiqua" w:hAnsi="Book Antiqua"/>
              </w:rPr>
              <w:t xml:space="preserve">however </w:t>
            </w:r>
            <w:r>
              <w:rPr>
                <w:rFonts w:ascii="Book Antiqua" w:hAnsi="Book Antiqua"/>
              </w:rPr>
              <w:t>if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 xml:space="preserve">the </w:t>
            </w:r>
            <w:r>
              <w:rPr>
                <w:rFonts w:ascii="Book Antiqua" w:hAnsi="Book Antiqua"/>
              </w:rPr>
              <w:t>consent</w:t>
            </w:r>
            <w:r>
              <w:rPr>
                <w:rFonts w:ascii="Book Antiqua" w:hAnsi="Book Antiqua"/>
              </w:rPr>
              <w:t xml:space="preserve"> form </w:t>
            </w:r>
            <w:r>
              <w:rPr>
                <w:rFonts w:ascii="Book Antiqua" w:hAnsi="Book Antiqua"/>
              </w:rPr>
              <w:t>is not submitted</w:t>
            </w:r>
            <w:r>
              <w:rPr>
                <w:rFonts w:ascii="Book Antiqua" w:hAnsi="Book Antiqua"/>
              </w:rPr>
              <w:t>,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the applicant cannot apply for the</w:t>
            </w:r>
            <w:r>
              <w:rPr>
                <w:rFonts w:ascii="Book Antiqua" w:hAnsi="Book Antiqua"/>
              </w:rPr>
              <w:t xml:space="preserve"> Pukyong National University</w:t>
            </w:r>
            <w:r>
              <w:rPr>
                <w:rFonts w:ascii="Book Antiqua" w:hAnsi="Book Antiqua"/>
              </w:rPr>
              <w:t xml:space="preserve"> Korean Language </w:t>
            </w:r>
            <w:r>
              <w:rPr>
                <w:rFonts w:ascii="Book Antiqua" w:hAnsi="Book Antiqua"/>
              </w:rPr>
              <w:t>Program</w:t>
            </w:r>
            <w:r>
              <w:rPr>
                <w:rFonts w:ascii="Book Antiqua" w:hAnsi="Book Antiqua"/>
              </w:rPr>
              <w:t xml:space="preserve">. </w:t>
            </w:r>
          </w:p>
        </w:tc>
      </w:tr>
    </w:tbl>
    <w:p>
      <w:pPr>
        <w:ind w:firstLineChars="100" w:firstLine="220"/>
        <w:rPr>
          <w:rFonts w:ascii="Book Antiqua" w:eastAsiaTheme="minorHAnsi" w:hAnsi="Book Antiqua" w:cs="Arial Unicode MS"/>
          <w:sz w:val="22"/>
        </w:rPr>
      </w:pPr>
    </w:p>
    <w:p>
      <w:pPr>
        <w:ind w:firstLineChars="100" w:firstLine="220"/>
        <w:rPr>
          <w:rFonts w:ascii="Book Antiqua" w:eastAsiaTheme="minorHAnsi" w:hAnsi="Book Antiqua" w:cs="Arial Unicode MS"/>
          <w:sz w:val="22"/>
        </w:rPr>
      </w:pPr>
      <w:r>
        <w:rPr>
          <w:rFonts w:ascii="Book Antiqua" w:eastAsiaTheme="minorHAnsi" w:hAnsi="Book Antiqua" w:cs="Arial Unicode MS"/>
          <w:sz w:val="22"/>
        </w:rPr>
        <w:t xml:space="preserve">○ </w:t>
      </w:r>
      <w:r>
        <w:rPr>
          <w:rFonts w:ascii="Book Antiqua" w:eastAsiaTheme="minorHAnsi" w:hAnsi="Book Antiqua" w:cs="Arial Unicode MS"/>
          <w:sz w:val="22"/>
        </w:rPr>
        <w:t xml:space="preserve">I </w:t>
      </w:r>
      <w:r>
        <w:rPr>
          <w:rFonts w:ascii="Book Antiqua" w:eastAsia="Arial Unicode MS" w:hAnsi="Book Antiqua" w:cs="Arial Unicode MS"/>
          <w:sz w:val="22"/>
        </w:rPr>
        <w:t xml:space="preserve">understand that Pukyong National University may need to use my personal information, etc. during the Korean Language </w:t>
      </w:r>
      <w:r>
        <w:rPr>
          <w:rFonts w:ascii="Book Antiqua" w:eastAsia="Arial Unicode MS" w:hAnsi="Book Antiqua" w:cs="Arial Unicode MS"/>
          <w:sz w:val="22"/>
        </w:rPr>
        <w:t>Program</w:t>
      </w:r>
      <w:r>
        <w:rPr>
          <w:rFonts w:ascii="Book Antiqua" w:eastAsia="Arial Unicode MS" w:hAnsi="Book Antiqua" w:cs="Arial Unicode MS"/>
          <w:sz w:val="22"/>
        </w:rPr>
        <w:t xml:space="preserve"> admission </w:t>
      </w:r>
      <w:r>
        <w:rPr>
          <w:rFonts w:ascii="Book Antiqua" w:eastAsia="Arial Unicode MS" w:hAnsi="Book Antiqua" w:cs="Arial Unicode MS"/>
          <w:sz w:val="22"/>
        </w:rPr>
        <w:t>scree</w:t>
      </w:r>
      <w:r>
        <w:rPr>
          <w:rFonts w:ascii="Book Antiqua" w:eastAsia="Arial Unicode MS" w:hAnsi="Book Antiqua" w:cs="Arial Unicode MS"/>
          <w:sz w:val="22"/>
        </w:rPr>
        <w:t xml:space="preserve">ning, and for this purpose I agree to the collection, use, and provision of personal information in accordance with the </w:t>
      </w:r>
      <w:r>
        <w:rPr>
          <w:rFonts w:ascii="Book Antiqua" w:eastAsiaTheme="minorHAnsi" w:hAnsi="Book Antiqua" w:cs="Arial"/>
          <w:sz w:val="22"/>
        </w:rPr>
        <w:t>「</w:t>
      </w:r>
      <w:r>
        <w:rPr>
          <w:rFonts w:ascii="Book Antiqua" w:eastAsia="Arial Unicode MS" w:hAnsi="Book Antiqua" w:cs="Arial Unicode MS"/>
          <w:sz w:val="22"/>
        </w:rPr>
        <w:t>Personal Information Protection Act</w:t>
      </w:r>
      <w:r>
        <w:rPr>
          <w:rFonts w:ascii="Book Antiqua" w:eastAsiaTheme="minorHAnsi" w:hAnsi="Book Antiqua" w:cs="Arial"/>
          <w:sz w:val="22"/>
        </w:rPr>
        <w:t>」</w:t>
      </w:r>
      <w:r>
        <w:rPr>
          <w:rFonts w:ascii="Book Antiqua" w:eastAsia="Arial Unicode MS" w:hAnsi="Book Antiqua" w:cs="Arial Unicode MS"/>
          <w:sz w:val="22"/>
        </w:rPr>
        <w:t xml:space="preserve"> and other relevant laws as well.</w:t>
      </w: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ind w:firstLineChars="100" w:firstLine="220"/>
        <w:rPr>
          <w:rFonts w:ascii="Book Antiqua" w:eastAsia="Arial Unicode MS" w:hAnsi="Book Antiqua" w:cs="Arial Unicode MS"/>
          <w:sz w:val="22"/>
        </w:rPr>
      </w:pPr>
      <w:r>
        <w:rPr>
          <w:rFonts w:ascii="Book Antiqua" w:eastAsiaTheme="minorHAnsi" w:hAnsi="Book Antiqua" w:cs="Arial Unicode MS"/>
          <w:sz w:val="22"/>
        </w:rPr>
        <w:t xml:space="preserve">○ </w:t>
      </w:r>
      <w:r>
        <w:rPr>
          <w:rFonts w:ascii="Book Antiqua" w:eastAsia="Arial Unicode MS" w:hAnsi="Book Antiqua" w:cs="Arial Unicode MS"/>
          <w:sz w:val="22"/>
        </w:rPr>
        <w:t>I certify that all information submitted in the application process is complete, accurate, and honestly presented, and I understand that any inaccurate information may affect my admission including cancellation of admission after enrollment.</w:t>
      </w:r>
    </w:p>
    <w:p>
      <w:pPr>
        <w:rPr>
          <w:rFonts w:ascii="Book Antiqua" w:eastAsiaTheme="minorHAnsi" w:hAnsi="Book Antiqua" w:cs="Arial Unicode MS"/>
          <w:sz w:val="22"/>
        </w:rPr>
      </w:pPr>
    </w:p>
    <w:p>
      <w:pPr>
        <w:rPr>
          <w:rFonts w:ascii="Book Antiqua" w:eastAsiaTheme="minorHAnsi" w:hAnsi="Book Antiqua" w:cs="Arial Unicode MS"/>
          <w:sz w:val="22"/>
        </w:rPr>
      </w:pPr>
      <w:r>
        <w:rPr>
          <w:rFonts w:ascii="Book Antiqua" w:eastAsia="Arial Unicode MS" w:hAnsi="Book Antiqua" w:cs="Arial Unicode MS"/>
          <w:sz w:val="22"/>
        </w:rPr>
        <w:t xml:space="preserve">I </w:t>
      </w:r>
      <w:r>
        <w:rPr>
          <w:rFonts w:ascii="Book Antiqua" w:eastAsia="Arial Unicode MS" w:hAnsi="Book Antiqua" w:cs="Arial Unicode MS"/>
          <w:sz w:val="22"/>
        </w:rPr>
        <w:t>choose to</w:t>
      </w:r>
      <w:r>
        <w:rPr>
          <w:rFonts w:ascii="Book Antiqua" w:eastAsia="Arial Unicode MS" w:hAnsi="Book Antiqua" w:cs="Arial Unicode MS"/>
          <w:sz w:val="22"/>
        </w:rPr>
        <w:t xml:space="preserve"> </w:t>
      </w:r>
      <w:r>
        <w:rPr>
          <w:rFonts w:ascii="Book Antiqua" w:eastAsia="Arial Unicode MS" w:hAnsi="Book Antiqua" w:cs="Arial Unicode MS"/>
          <w:sz w:val="22"/>
        </w:rPr>
        <w:t xml:space="preserve">apply for the Pukyong National University Korean </w:t>
      </w:r>
      <w:r>
        <w:rPr>
          <w:rFonts w:ascii="Book Antiqua" w:eastAsia="Arial Unicode MS" w:hAnsi="Book Antiqua" w:cs="Arial Unicode MS"/>
          <w:sz w:val="22"/>
        </w:rPr>
        <w:t>L</w:t>
      </w:r>
      <w:r>
        <w:rPr>
          <w:rFonts w:ascii="Book Antiqua" w:eastAsia="Arial Unicode MS" w:hAnsi="Book Antiqua" w:cs="Arial Unicode MS"/>
          <w:sz w:val="22"/>
        </w:rPr>
        <w:t xml:space="preserve">anguage </w:t>
      </w:r>
      <w:r>
        <w:rPr>
          <w:rFonts w:ascii="Book Antiqua" w:eastAsia="Arial Unicode MS" w:hAnsi="Book Antiqua" w:cs="Arial Unicode MS"/>
          <w:sz w:val="22"/>
        </w:rPr>
        <w:t>Program</w:t>
      </w:r>
      <w:r>
        <w:rPr>
          <w:rFonts w:ascii="Book Antiqua" w:eastAsia="Arial Unicode MS" w:hAnsi="Book Antiqua" w:cs="Arial Unicode MS"/>
          <w:sz w:val="22"/>
        </w:rPr>
        <w:t xml:space="preserve"> after checking all</w:t>
      </w:r>
      <w:r>
        <w:rPr>
          <w:rFonts w:ascii="Book Antiqua" w:eastAsia="Arial Unicode MS" w:hAnsi="Book Antiqua" w:cs="Arial Unicode MS"/>
          <w:sz w:val="22"/>
        </w:rPr>
        <w:t xml:space="preserve"> the</w:t>
      </w:r>
      <w:r>
        <w:rPr>
          <w:rFonts w:ascii="Book Antiqua" w:eastAsia="Arial Unicode MS" w:hAnsi="Book Antiqua" w:cs="Arial Unicode MS"/>
          <w:sz w:val="22"/>
        </w:rPr>
        <w:t xml:space="preserve"> above conditions.</w:t>
      </w: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</w:p>
    <w:p>
      <w:pPr>
        <w:rPr>
          <w:rFonts w:ascii="Book Antiqua" w:eastAsia="Arial Unicode MS" w:hAnsi="Book Antiqua" w:cs="Arial Unicode MS" w:hint="eastAsia"/>
          <w:sz w:val="22"/>
        </w:rPr>
      </w:pPr>
    </w:p>
    <w:p>
      <w:pPr>
        <w:rPr>
          <w:rFonts w:ascii="Book Antiqua" w:eastAsia="Arial Unicode MS" w:hAnsi="Book Antiqua" w:cs="Arial Unicode MS"/>
          <w:sz w:val="22"/>
        </w:rPr>
      </w:pPr>
      <w:r>
        <w:rPr>
          <w:rFonts w:ascii="Book Antiqua" w:eastAsia="Arial Unicode MS" w:hAnsi="Book Antiqua" w:cs="Arial Unicode MS"/>
          <w:sz w:val="22"/>
        </w:rPr>
        <w:t>Date(</w:t>
      </w:r>
      <w:r>
        <w:rPr>
          <w:rFonts w:ascii="Book Antiqua" w:eastAsia="Arial Unicode MS" w:hAnsi="Book Antiqua" w:cs="Arial Unicode MS"/>
          <w:sz w:val="22"/>
        </w:rPr>
        <w:t xml:space="preserve">YYYY/MM/DD) : </w:t>
      </w:r>
      <w:r>
        <w:rPr>
          <w:rFonts w:ascii="Book Antiqua" w:eastAsia="Arial Unicode MS" w:hAnsi="Book Antiqua" w:cs="Arial Unicode MS"/>
          <w:sz w:val="22"/>
        </w:rPr>
        <w:tab/>
      </w:r>
      <w:r>
        <w:rPr>
          <w:rFonts w:ascii="Book Antiqua" w:eastAsia="Arial Unicode MS" w:hAnsi="Book Antiqua" w:cs="Arial Unicode MS"/>
          <w:sz w:val="22"/>
        </w:rPr>
        <w:tab/>
      </w:r>
      <w:r>
        <w:rPr>
          <w:rFonts w:ascii="Book Antiqua" w:eastAsia="Arial Unicode MS" w:hAnsi="Book Antiqua" w:cs="Arial Unicode MS"/>
          <w:sz w:val="22"/>
        </w:rPr>
        <w:tab/>
      </w:r>
      <w:r>
        <w:rPr>
          <w:rFonts w:ascii="Book Antiqua" w:eastAsia="Arial Unicode MS" w:hAnsi="Book Antiqua" w:cs="Arial Unicode MS"/>
          <w:sz w:val="22"/>
        </w:rPr>
        <w:tab/>
      </w:r>
      <w:r>
        <w:rPr>
          <w:rFonts w:ascii="Book Antiqua" w:eastAsia="Arial Unicode MS" w:hAnsi="Book Antiqua" w:cs="Arial Unicode MS"/>
          <w:sz w:val="22"/>
        </w:rPr>
        <w:tab/>
      </w:r>
      <w:r>
        <w:rPr>
          <w:rFonts w:ascii="Book Antiqua" w:eastAsia="Arial Unicode MS" w:hAnsi="Book Antiqua" w:cs="Arial Unicode MS"/>
          <w:sz w:val="22"/>
        </w:rPr>
        <w:t xml:space="preserve">       ( Signature ) </w:t>
      </w:r>
    </w:p>
    <w:p>
      <w:pPr>
        <w:rPr>
          <w:rFonts w:ascii="Book Antiqua" w:eastAsia="Arial Unicode MS" w:hAnsi="Book Antiqua" w:cs="Arial Unicode MS"/>
          <w:sz w:val="22"/>
        </w:rPr>
      </w:pP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Book Antiqua">
    <w:panose1 w:val="02040602050305030304"/>
    <w:family w:val="roman"/>
    <w:charset w:val="00"/>
    <w:notTrueType w:val="false"/>
    <w:sig w:usb0="00000287" w:usb1="00000001" w:usb2="00000001" w:usb3="00000001" w:csb0="2000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Arial Unicode MS">
    <w:panose1 w:val="020B0604020202020204"/>
    <w:family w:val="modern"/>
    <w:charset w:val="81"/>
    <w:notTrueType w:val="false"/>
    <w:sig w:usb0="FFFFFFFF" w:usb1="E9FFFFFF" w:usb2="0000003F" w:usb3="00000001" w:csb0="603F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character" w:styleId="a2">
    <w:name w:val="Default Paragraph Font"/>
    <w:semiHidden/>
    <w:unhideWhenUsed/>
  </w:style>
  <w:style w:type="numbering" w:styleId="a4">
    <w:name w:val="No List"/>
    <w:semiHidden/>
    <w:unhideWhenUsed/>
  </w:style>
  <w:style w:type="character" w:customStyle="1" w:styleId="Charf6">
    <w:name w:val="풍선 도움말 텍스트 Char"/>
    <w:basedOn w:val="a2"/>
    <w:link w:val="Normal"/>
    <w:semiHidden/>
    <w:rPr>
      <w:rFonts w:asciiTheme="majorHAnsi" w:eastAsiaTheme="majorEastAsia" w:hAnsiTheme="majorHAnsi" w:cstheme="majorBidi"/>
      <w:sz w:val="18"/>
      <w:szCs w:val="18"/>
    </w:rPr>
  </w:style>
  <w:style w:type="table" w:styleId="afffb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Balloon Text"/>
    <w:basedOn w:val="a1"/>
    <w:link w:val="Normal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1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gif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2021-11-09T05:52:00Z</dcterms:created>
  <dcterms:modified xsi:type="dcterms:W3CDTF">2023-12-01T01:41:59Z</dcterms:modified>
  <cp:lastPrinted>2021-11-15T00:40:00Z</cp:lastPrinted>
  <cp:version>0900.0001.01</cp:version>
</cp:coreProperties>
</file>